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261A1" w14:textId="77777777" w:rsidR="00417A7B" w:rsidRPr="00301963" w:rsidRDefault="001036D2">
      <w:pPr>
        <w:spacing w:line="360" w:lineRule="auto"/>
        <w:jc w:val="both"/>
        <w:rPr>
          <w:rFonts w:ascii="Arial" w:eastAsia="Arial" w:hAnsi="Arial" w:cs="Arial"/>
          <w:lang w:val="hr-HR"/>
        </w:rPr>
      </w:pPr>
      <w:r w:rsidRPr="00301963">
        <w:rPr>
          <w:rFonts w:ascii="Arial" w:eastAsia="Arial" w:hAnsi="Arial" w:cs="Arial"/>
          <w:lang w:val="hr-HR"/>
        </w:rPr>
        <w:t>PRIOPĆENJE ZA MEDIJE</w:t>
      </w:r>
    </w:p>
    <w:p w14:paraId="1B97FF0F" w14:textId="77777777" w:rsidR="00417A7B" w:rsidRPr="00301963" w:rsidRDefault="001036D2">
      <w:pPr>
        <w:spacing w:line="360" w:lineRule="auto"/>
        <w:jc w:val="right"/>
        <w:rPr>
          <w:rFonts w:ascii="Arial" w:eastAsia="Arial" w:hAnsi="Arial" w:cs="Arial"/>
          <w:lang w:val="hr-HR"/>
        </w:rPr>
      </w:pPr>
      <w:r w:rsidRPr="00301963">
        <w:rPr>
          <w:rFonts w:ascii="Arial" w:eastAsia="Arial" w:hAnsi="Arial" w:cs="Arial"/>
          <w:lang w:val="hr-HR"/>
        </w:rPr>
        <w:t>Zagreb, 6. svibnja 2025.</w:t>
      </w:r>
    </w:p>
    <w:p w14:paraId="3120A450" w14:textId="77777777" w:rsidR="00417A7B" w:rsidRPr="00301963" w:rsidRDefault="00417A7B">
      <w:pPr>
        <w:spacing w:line="360" w:lineRule="auto"/>
        <w:jc w:val="right"/>
        <w:rPr>
          <w:rFonts w:ascii="Arial" w:eastAsia="Arial" w:hAnsi="Arial" w:cs="Arial"/>
          <w:lang w:val="hr-HR"/>
        </w:rPr>
      </w:pPr>
    </w:p>
    <w:p w14:paraId="4C4C5DF0" w14:textId="64A9A97A" w:rsidR="00417A7B" w:rsidRPr="00301963" w:rsidRDefault="001036D2">
      <w:pPr>
        <w:spacing w:line="360" w:lineRule="auto"/>
        <w:ind w:left="720"/>
        <w:jc w:val="center"/>
        <w:rPr>
          <w:rFonts w:ascii="Arial" w:eastAsia="Arial" w:hAnsi="Arial" w:cs="Arial"/>
          <w:b/>
          <w:lang w:val="hr-HR"/>
        </w:rPr>
      </w:pPr>
      <w:r w:rsidRPr="00301963">
        <w:rPr>
          <w:rFonts w:ascii="Arial" w:eastAsia="Arial" w:hAnsi="Arial" w:cs="Arial"/>
          <w:b/>
          <w:lang w:val="hr-HR"/>
        </w:rPr>
        <w:t>Članovi Njemačko-</w:t>
      </w:r>
      <w:r w:rsidR="00104CDC">
        <w:rPr>
          <w:rFonts w:ascii="Arial" w:eastAsia="Arial" w:hAnsi="Arial" w:cs="Arial"/>
          <w:b/>
          <w:lang w:val="hr-HR"/>
        </w:rPr>
        <w:t xml:space="preserve">hrvatske </w:t>
      </w:r>
      <w:r w:rsidRPr="00301963">
        <w:rPr>
          <w:rFonts w:ascii="Arial" w:eastAsia="Arial" w:hAnsi="Arial" w:cs="Arial"/>
          <w:b/>
          <w:lang w:val="hr-HR"/>
        </w:rPr>
        <w:t>komore predviđaju razvoj gospodarstva: 86 % bi ponovno uložilo u Hrvatsku!</w:t>
      </w:r>
    </w:p>
    <w:p w14:paraId="28BCA7F7" w14:textId="77777777" w:rsidR="00417A7B" w:rsidRPr="00301963" w:rsidRDefault="00417A7B">
      <w:pPr>
        <w:spacing w:line="360" w:lineRule="auto"/>
        <w:ind w:left="720"/>
        <w:jc w:val="center"/>
        <w:rPr>
          <w:rFonts w:ascii="Arial" w:eastAsia="Arial" w:hAnsi="Arial" w:cs="Arial"/>
          <w:b/>
          <w:lang w:val="hr-HR"/>
        </w:rPr>
      </w:pPr>
    </w:p>
    <w:p w14:paraId="68847828" w14:textId="77777777" w:rsidR="00417A7B" w:rsidRPr="00301963" w:rsidRDefault="001036D2">
      <w:pPr>
        <w:spacing w:after="200" w:line="360" w:lineRule="auto"/>
        <w:jc w:val="both"/>
        <w:rPr>
          <w:rFonts w:ascii="Arial" w:eastAsia="Arial" w:hAnsi="Arial" w:cs="Arial"/>
          <w:b/>
          <w:color w:val="222222"/>
          <w:highlight w:val="white"/>
          <w:lang w:val="hr-HR"/>
        </w:rPr>
      </w:pPr>
      <w:r w:rsidRPr="00301963">
        <w:rPr>
          <w:rFonts w:ascii="Arial" w:eastAsia="Arial" w:hAnsi="Arial" w:cs="Arial"/>
          <w:b/>
          <w:color w:val="222222"/>
          <w:highlight w:val="white"/>
          <w:lang w:val="hr-HR"/>
        </w:rPr>
        <w:t>Njemačko-hrvatska industrijska i trgovinska komora već dvadesetu godinu zaredom provodi istraživanje koje donosi vrijedan uvid u stanje i izglede poslovanja u Hrvatskoj. U najnovijem izdanju, koje je obuhvatilo 101 tvrtku, gotovo 90 % ispitanika ocijenilo je trenutačnu gospodarsku situaciju u Hrvatskoj kao dobru ili zadovoljavajuću. Posebno ohrabruje podatak da više od tri četvrtine očekuje nastavak gospodarskog rasta istim ili ubrzanim tempom u nadolazećoj godini. Istodobno, rezultati jasno ukazuju i na prioritetne smjerove za unapređenje poslovnog okruženja, koje bi dodatno osnažilo gospodarski zamah.</w:t>
      </w:r>
    </w:p>
    <w:p w14:paraId="3D029709" w14:textId="77777777" w:rsidR="00417A7B" w:rsidRPr="00301963" w:rsidRDefault="001036D2">
      <w:pPr>
        <w:spacing w:after="200" w:line="360" w:lineRule="auto"/>
        <w:jc w:val="both"/>
        <w:rPr>
          <w:rFonts w:ascii="Arial" w:eastAsia="Arial" w:hAnsi="Arial" w:cs="Arial"/>
          <w:color w:val="222222"/>
          <w:highlight w:val="white"/>
          <w:lang w:val="hr-HR"/>
        </w:rPr>
      </w:pPr>
      <w:r w:rsidRPr="00301963">
        <w:rPr>
          <w:rFonts w:ascii="Arial" w:eastAsia="Arial" w:hAnsi="Arial" w:cs="Arial"/>
          <w:color w:val="222222"/>
          <w:highlight w:val="white"/>
          <w:lang w:val="hr-HR"/>
        </w:rPr>
        <w:t xml:space="preserve">„Jedan od najvažnijih rezultata ovogodišnjeg istraživanja pokazuje da bi čak 86 % ispitanika ponovno odabralo Hrvatsku kao poslovnu lokaciju. Ovaj podatak jasno potvrđuje visoku razinu povjerenja poduzetnika u hrvatsko tržište i njegove ključne prednosti, poput članstva u Europskoj uniji i atraktivnog geografskog položaja. Istodobno, ispitanici prepoznaju i prostor za daljnje unapređenje – ponajprije kroz administrativne olakšice, učinkovitiju javnu upravu i stabilno zakonodavno okruženje. Hrvatska time ima priliku dodatno učvrstiti svoju poziciju kao pouzdano i konkurentno gospodarstvo u regiji. Tvrtkama su potrebni sigurnost u planiranju, pouzdanost te jednostavni, učinkoviti i transparentni procesi”, izjavio je na konferenciji za medije </w:t>
      </w:r>
      <w:proofErr w:type="spellStart"/>
      <w:r w:rsidRPr="00301963">
        <w:rPr>
          <w:rFonts w:ascii="Arial" w:eastAsia="Arial" w:hAnsi="Arial" w:cs="Arial"/>
          <w:b/>
          <w:color w:val="222222"/>
          <w:highlight w:val="white"/>
          <w:lang w:val="hr-HR"/>
        </w:rPr>
        <w:t>Timo</w:t>
      </w:r>
      <w:proofErr w:type="spellEnd"/>
      <w:r w:rsidRPr="00301963">
        <w:rPr>
          <w:rFonts w:ascii="Arial" w:eastAsia="Arial" w:hAnsi="Arial" w:cs="Arial"/>
          <w:b/>
          <w:color w:val="222222"/>
          <w:highlight w:val="white"/>
          <w:lang w:val="hr-HR"/>
        </w:rPr>
        <w:t xml:space="preserve"> </w:t>
      </w:r>
      <w:proofErr w:type="spellStart"/>
      <w:r w:rsidRPr="00301963">
        <w:rPr>
          <w:rFonts w:ascii="Arial" w:eastAsia="Arial" w:hAnsi="Arial" w:cs="Arial"/>
          <w:b/>
          <w:color w:val="222222"/>
          <w:highlight w:val="white"/>
          <w:lang w:val="hr-HR"/>
        </w:rPr>
        <w:t>Pleyer</w:t>
      </w:r>
      <w:proofErr w:type="spellEnd"/>
      <w:r w:rsidRPr="00301963">
        <w:rPr>
          <w:rFonts w:ascii="Arial" w:eastAsia="Arial" w:hAnsi="Arial" w:cs="Arial"/>
          <w:color w:val="222222"/>
          <w:highlight w:val="white"/>
          <w:lang w:val="hr-HR"/>
        </w:rPr>
        <w:t>, direktor Njemačko-hrvatske industrijske i trgovinske komore.</w:t>
      </w:r>
    </w:p>
    <w:p w14:paraId="2768FB74" w14:textId="77777777" w:rsidR="00417A7B" w:rsidRPr="00301963" w:rsidRDefault="001036D2">
      <w:pPr>
        <w:spacing w:after="200" w:line="360" w:lineRule="auto"/>
        <w:jc w:val="both"/>
        <w:rPr>
          <w:rFonts w:ascii="Arial" w:eastAsia="Arial" w:hAnsi="Arial" w:cs="Arial"/>
          <w:color w:val="222222"/>
          <w:highlight w:val="white"/>
          <w:lang w:val="hr-HR"/>
        </w:rPr>
      </w:pPr>
      <w:r w:rsidRPr="00301963">
        <w:rPr>
          <w:rFonts w:ascii="Arial" w:eastAsia="Arial" w:hAnsi="Arial" w:cs="Arial"/>
          <w:color w:val="222222"/>
          <w:highlight w:val="white"/>
          <w:lang w:val="hr-HR"/>
        </w:rPr>
        <w:t>Kao najveći rizik za gospodarski razvoj u narednih 12 mjeseci, treću se godinu zaredom ističe nedostatak kvalificirane radne snage. Iako su ispitanici izjavili da uvjeti utječu na odbijanje dodatnih narudžbi i operativnu proizvodnju, motivirajuće je što troškovi rada uglavnom ostaju nepromijenjenima, jednako kao i planirane investicije, koje se provode bez poteškoća.</w:t>
      </w:r>
    </w:p>
    <w:p w14:paraId="01835A0D" w14:textId="27005ABE" w:rsidR="00417A7B" w:rsidRPr="00301963" w:rsidRDefault="001036D2">
      <w:pPr>
        <w:spacing w:after="200" w:line="360" w:lineRule="auto"/>
        <w:jc w:val="both"/>
        <w:rPr>
          <w:rFonts w:ascii="Arial" w:eastAsia="Arial" w:hAnsi="Arial" w:cs="Arial"/>
          <w:color w:val="222222"/>
          <w:highlight w:val="white"/>
          <w:lang w:val="hr-HR"/>
        </w:rPr>
      </w:pPr>
      <w:r w:rsidRPr="00301963">
        <w:rPr>
          <w:rFonts w:ascii="Arial" w:eastAsia="Arial" w:hAnsi="Arial" w:cs="Arial"/>
          <w:color w:val="222222"/>
          <w:highlight w:val="white"/>
          <w:lang w:val="hr-HR"/>
        </w:rPr>
        <w:t xml:space="preserve">„Nedostatak kvalificirane radne snage izazov je s kojim se suočava većina zemalja srednje i istočne Europe, a time i Hrvatska. Taj trend zahtijeva proaktivne prilagodbe poslodavaca. Ohrabruje činjenica da su članice Komore u Hrvatskoj pravodobno prepoznale važnost investiranja u ljudski kapital – više od polovice ih ulaže u interne programe usavršavanja i dodatnu edukaciju zaposlenika. Uz to, posebno se </w:t>
      </w:r>
      <w:r w:rsidRPr="00301963">
        <w:rPr>
          <w:rFonts w:ascii="Arial" w:eastAsia="Arial" w:hAnsi="Arial" w:cs="Arial"/>
          <w:color w:val="222222"/>
          <w:highlight w:val="white"/>
          <w:lang w:val="hr-HR"/>
        </w:rPr>
        <w:lastRenderedPageBreak/>
        <w:t xml:space="preserve">ističu mjere poput pojačane digitalizacije te </w:t>
      </w:r>
      <w:r w:rsidR="00760EBD">
        <w:rPr>
          <w:rFonts w:ascii="Arial" w:eastAsia="Arial" w:hAnsi="Arial" w:cs="Arial"/>
          <w:color w:val="222222"/>
          <w:highlight w:val="white"/>
          <w:lang w:val="hr-HR"/>
        </w:rPr>
        <w:t>prilagodbe plaća tržišnim uvjetima</w:t>
      </w:r>
      <w:r w:rsidRPr="00301963">
        <w:rPr>
          <w:rFonts w:ascii="Arial" w:eastAsia="Arial" w:hAnsi="Arial" w:cs="Arial"/>
          <w:color w:val="222222"/>
          <w:highlight w:val="white"/>
          <w:lang w:val="hr-HR"/>
        </w:rPr>
        <w:t xml:space="preserve">. Ovakvo uočavanje i praćenje potreba tržišta rada jedini je ispravan put prema stabilnom i održivom razvoju cjelokupnog gospodarskog ekosustava,” izjavio je </w:t>
      </w:r>
      <w:r w:rsidRPr="00301963">
        <w:rPr>
          <w:rFonts w:ascii="Arial" w:eastAsia="Arial" w:hAnsi="Arial" w:cs="Arial"/>
          <w:b/>
          <w:color w:val="222222"/>
          <w:highlight w:val="white"/>
          <w:lang w:val="hr-HR"/>
        </w:rPr>
        <w:t>Marjan Vučak</w:t>
      </w:r>
      <w:r w:rsidRPr="00301963">
        <w:rPr>
          <w:rFonts w:ascii="Arial" w:eastAsia="Arial" w:hAnsi="Arial" w:cs="Arial"/>
          <w:color w:val="222222"/>
          <w:highlight w:val="white"/>
          <w:lang w:val="hr-HR"/>
        </w:rPr>
        <w:t>, predsjednik Uprave Njemačko-hrvatske industrijske i trgovinske komore.</w:t>
      </w:r>
    </w:p>
    <w:p w14:paraId="27224E16" w14:textId="77777777" w:rsidR="00417A7B" w:rsidRPr="00301963" w:rsidRDefault="001036D2">
      <w:pPr>
        <w:spacing w:after="200" w:line="360" w:lineRule="auto"/>
        <w:jc w:val="both"/>
        <w:rPr>
          <w:rFonts w:ascii="Arial" w:eastAsia="Arial" w:hAnsi="Arial" w:cs="Arial"/>
          <w:color w:val="222222"/>
          <w:highlight w:val="white"/>
          <w:lang w:val="hr-HR"/>
        </w:rPr>
      </w:pPr>
      <w:r w:rsidRPr="00301963">
        <w:rPr>
          <w:rFonts w:ascii="Arial" w:eastAsia="Arial" w:hAnsi="Arial" w:cs="Arial"/>
          <w:color w:val="222222"/>
          <w:highlight w:val="white"/>
          <w:lang w:val="hr-HR"/>
        </w:rPr>
        <w:t>U ovogodišnjem je istraživanju poseban naglasak stavljen na poslovna očekivanja s obzirom na globalnu geopolitičku scenu. Većina poduzeća smatra da gospodarska situacija u Njemačkoj ima izravan utjecaj na njihovo poslovanje, premda su im sjedišta uglavnom u Hrvatskoj i Austriji. Osim toga, unatoč optimističnim predviđanjima za hrvatsko gospodarstvo, preko polovice ispitanih vjeruje da nove trgovinske politike SAD-a u određenoj mjeri predstavljaju prijetnju njihovom poslovanju. Takav rezultat zrcalan je paralelnom istraživanju provedenom u drugih 15 država srednje i istočne Europe, čiji sudionici u preko 50 % predviđaju djelomičan ili jaki negativni utjecaj američke politike na uvjete poslovanja.</w:t>
      </w:r>
    </w:p>
    <w:p w14:paraId="6A1A5FA8" w14:textId="69DB600C" w:rsidR="00417A7B" w:rsidRPr="00301963" w:rsidRDefault="001036D2">
      <w:pPr>
        <w:spacing w:after="200" w:line="360" w:lineRule="auto"/>
        <w:jc w:val="both"/>
        <w:rPr>
          <w:rFonts w:ascii="Arial" w:eastAsia="Arial" w:hAnsi="Arial" w:cs="Arial"/>
          <w:color w:val="222222"/>
          <w:highlight w:val="white"/>
          <w:lang w:val="hr-HR"/>
        </w:rPr>
      </w:pPr>
      <w:r w:rsidRPr="00301963">
        <w:rPr>
          <w:rFonts w:ascii="Arial" w:eastAsia="Arial" w:hAnsi="Arial" w:cs="Arial"/>
          <w:color w:val="222222"/>
          <w:highlight w:val="white"/>
          <w:lang w:val="hr-HR"/>
        </w:rPr>
        <w:t xml:space="preserve">Brošuru s detaljnijom analizom rezultata istraživanja moguće je pronaći na </w:t>
      </w:r>
      <w:hyperlink r:id="rId11" w:tgtFrame="_blank" w:tooltip="https://kroatien.ahk.de/hr/news-2025/clanovi-njemacko-hrvatske-komore-predvidaju-razvoj-gospodarstva-86-bi-ponovno-ulozilo-u-hrvatsku" w:history="1">
        <w:r w:rsidR="00A108C6" w:rsidRPr="00A108C6">
          <w:rPr>
            <w:rStyle w:val="Hyperlink"/>
            <w:rFonts w:ascii="Arial" w:eastAsia="Arial" w:hAnsi="Arial" w:cs="Arial"/>
            <w:highlight w:val="white"/>
            <w:lang w:val="hr-HR"/>
          </w:rPr>
          <w:t>https://kroatien.ahk.de/hr/news-2025/Clanovi-njemacko-hrvatske-komore-predvidaju-razvoj-gospodarstva-86-bi-ponovno-ulozilo-u-hrvatsku</w:t>
        </w:r>
      </w:hyperlink>
    </w:p>
    <w:p w14:paraId="10D4A82F" w14:textId="77777777" w:rsidR="00417A7B" w:rsidRPr="00301963" w:rsidRDefault="001036D2">
      <w:pPr>
        <w:spacing w:line="360" w:lineRule="auto"/>
        <w:jc w:val="both"/>
        <w:rPr>
          <w:rFonts w:ascii="Arial" w:eastAsia="Arial" w:hAnsi="Arial" w:cs="Arial"/>
          <w:b/>
          <w:lang w:val="hr-HR"/>
        </w:rPr>
      </w:pPr>
      <w:r w:rsidRPr="00301963">
        <w:rPr>
          <w:rFonts w:ascii="Arial" w:eastAsia="Arial" w:hAnsi="Arial" w:cs="Arial"/>
          <w:b/>
          <w:lang w:val="hr-HR"/>
        </w:rPr>
        <w:t>O NJEMAČKO-HRVATSKOJ INDUSTRIJSKOJ I TRGOVINSKOJ KOMORI</w:t>
      </w:r>
    </w:p>
    <w:p w14:paraId="4944BD55" w14:textId="77777777" w:rsidR="00417A7B" w:rsidRPr="00301963" w:rsidRDefault="001036D2">
      <w:pPr>
        <w:spacing w:line="360" w:lineRule="auto"/>
        <w:jc w:val="both"/>
        <w:rPr>
          <w:rFonts w:ascii="Arial" w:eastAsia="Arial" w:hAnsi="Arial" w:cs="Arial"/>
          <w:lang w:val="hr-HR"/>
        </w:rPr>
      </w:pPr>
      <w:r w:rsidRPr="00301963">
        <w:rPr>
          <w:rFonts w:ascii="Arial" w:eastAsia="Arial" w:hAnsi="Arial" w:cs="Arial"/>
          <w:lang w:val="hr-HR"/>
        </w:rPr>
        <w:t>Njemačko-hrvatska industrijska i trgovinska komora najveća je bilateralna poslovna zajednica u Hrvatskoj koja broji više od 350 članova iz hrvatskih, njemačkih i inozemnih krugova. Dio je globalne mreže njemačkih vanjskotrgovinskih komora, delegacija i predstavništava njemačkog gospodarstva (</w:t>
      </w:r>
      <w:proofErr w:type="spellStart"/>
      <w:r w:rsidRPr="00301963">
        <w:rPr>
          <w:rFonts w:ascii="Arial" w:eastAsia="Arial" w:hAnsi="Arial" w:cs="Arial"/>
          <w:lang w:val="hr-HR"/>
        </w:rPr>
        <w:t>AHK</w:t>
      </w:r>
      <w:proofErr w:type="spellEnd"/>
      <w:r w:rsidRPr="00301963">
        <w:rPr>
          <w:rFonts w:ascii="Arial" w:eastAsia="Arial" w:hAnsi="Arial" w:cs="Arial"/>
          <w:lang w:val="hr-HR"/>
        </w:rPr>
        <w:t xml:space="preserve">) s više od 150 sjedišta u 93 zemlje. </w:t>
      </w:r>
      <w:proofErr w:type="spellStart"/>
      <w:r w:rsidRPr="00301963">
        <w:rPr>
          <w:rFonts w:ascii="Arial" w:eastAsia="Arial" w:hAnsi="Arial" w:cs="Arial"/>
          <w:lang w:val="hr-HR"/>
        </w:rPr>
        <w:t>AHK</w:t>
      </w:r>
      <w:proofErr w:type="spellEnd"/>
      <w:r w:rsidRPr="00301963">
        <w:rPr>
          <w:rFonts w:ascii="Arial" w:eastAsia="Arial" w:hAnsi="Arial" w:cs="Arial"/>
          <w:lang w:val="hr-HR"/>
        </w:rPr>
        <w:t xml:space="preserve"> su institucije za promicanje vanjske trgovine Njemačke i pružaju kompetentne usluge, snažnu mrežu kao organizaciju članova i predstavnika interesa njemačkog gospodarstva.</w:t>
      </w:r>
    </w:p>
    <w:p w14:paraId="6D2050CD" w14:textId="77777777" w:rsidR="00417A7B" w:rsidRPr="00301963" w:rsidRDefault="00417A7B">
      <w:pPr>
        <w:spacing w:line="360" w:lineRule="auto"/>
        <w:jc w:val="both"/>
        <w:rPr>
          <w:rFonts w:ascii="Arial" w:eastAsia="Arial" w:hAnsi="Arial" w:cs="Arial"/>
          <w:lang w:val="hr-HR"/>
        </w:rPr>
      </w:pPr>
    </w:p>
    <w:p w14:paraId="0BC8AA08" w14:textId="77777777" w:rsidR="00417A7B" w:rsidRPr="00301963" w:rsidRDefault="001036D2">
      <w:pPr>
        <w:spacing w:line="360" w:lineRule="auto"/>
        <w:jc w:val="both"/>
        <w:rPr>
          <w:rFonts w:ascii="Arial" w:eastAsia="Arial" w:hAnsi="Arial" w:cs="Arial"/>
          <w:lang w:val="hr-HR"/>
        </w:rPr>
      </w:pPr>
      <w:r w:rsidRPr="00301963">
        <w:rPr>
          <w:rFonts w:ascii="Arial" w:eastAsia="Arial" w:hAnsi="Arial" w:cs="Arial"/>
          <w:lang w:val="hr-HR"/>
        </w:rPr>
        <w:t>KONTAKT:</w:t>
      </w:r>
    </w:p>
    <w:p w14:paraId="2C2FBB91" w14:textId="77777777" w:rsidR="00417A7B" w:rsidRPr="00301963" w:rsidRDefault="001036D2">
      <w:pPr>
        <w:spacing w:line="360" w:lineRule="auto"/>
        <w:jc w:val="both"/>
        <w:rPr>
          <w:rFonts w:ascii="Arial" w:eastAsia="Arial" w:hAnsi="Arial" w:cs="Arial"/>
          <w:lang w:val="hr-HR"/>
        </w:rPr>
      </w:pPr>
      <w:r w:rsidRPr="00301963">
        <w:rPr>
          <w:rFonts w:ascii="Arial" w:eastAsia="Arial" w:hAnsi="Arial" w:cs="Arial"/>
          <w:lang w:val="hr-HR"/>
        </w:rPr>
        <w:t>Sofija Radoš</w:t>
      </w:r>
    </w:p>
    <w:p w14:paraId="3E3B682B" w14:textId="77777777" w:rsidR="00417A7B" w:rsidRPr="00301963" w:rsidRDefault="001036D2">
      <w:pPr>
        <w:spacing w:line="360" w:lineRule="auto"/>
        <w:jc w:val="both"/>
        <w:rPr>
          <w:rFonts w:ascii="Arial" w:eastAsia="Arial" w:hAnsi="Arial" w:cs="Arial"/>
          <w:lang w:val="hr-HR"/>
        </w:rPr>
      </w:pPr>
      <w:proofErr w:type="spellStart"/>
      <w:r w:rsidRPr="00301963">
        <w:rPr>
          <w:rFonts w:ascii="Arial" w:eastAsia="Arial" w:hAnsi="Arial" w:cs="Arial"/>
          <w:lang w:val="hr-HR"/>
        </w:rPr>
        <w:t>sofija.rados@ahk.hr</w:t>
      </w:r>
      <w:proofErr w:type="spellEnd"/>
    </w:p>
    <w:p w14:paraId="0817FFD5" w14:textId="77777777" w:rsidR="00417A7B" w:rsidRPr="00301963" w:rsidRDefault="001036D2">
      <w:pPr>
        <w:spacing w:line="360" w:lineRule="auto"/>
        <w:jc w:val="both"/>
        <w:rPr>
          <w:rFonts w:ascii="Arial" w:eastAsia="Arial" w:hAnsi="Arial" w:cs="Arial"/>
          <w:b/>
          <w:color w:val="222222"/>
          <w:highlight w:val="white"/>
          <w:lang w:val="hr-HR"/>
        </w:rPr>
      </w:pPr>
      <w:r w:rsidRPr="00301963">
        <w:rPr>
          <w:rFonts w:ascii="Arial" w:eastAsia="Arial" w:hAnsi="Arial" w:cs="Arial"/>
          <w:lang w:val="hr-HR"/>
        </w:rPr>
        <w:t>Mob.: + 385 91 6311 621</w:t>
      </w:r>
    </w:p>
    <w:sectPr w:rsidR="00417A7B" w:rsidRPr="0030196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2127" w:right="880" w:bottom="2694" w:left="8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A31F0" w14:textId="77777777" w:rsidR="001036D2" w:rsidRDefault="001036D2">
      <w:r>
        <w:separator/>
      </w:r>
    </w:p>
  </w:endnote>
  <w:endnote w:type="continuationSeparator" w:id="0">
    <w:p w14:paraId="51ACBE62" w14:textId="77777777" w:rsidR="001036D2" w:rsidRDefault="001036D2">
      <w:r>
        <w:continuationSeparator/>
      </w:r>
    </w:p>
  </w:endnote>
  <w:endnote w:type="continuationNotice" w:id="1">
    <w:p w14:paraId="75E88D62" w14:textId="77777777" w:rsidR="00B64015" w:rsidRDefault="00B640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  <w:embedRegular r:id="rId1" w:fontKey="{D3FA35DE-A992-4D26-8944-7E88B23492F1}"/>
    <w:embedBold r:id="rId2" w:fontKey="{E1FFB286-769F-4A59-B1B7-74142058B34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3" w:fontKey="{4859802F-3790-47E9-AC9D-03FDC2292930}"/>
    <w:embedItalic r:id="rId4" w:fontKey="{61BB7AEB-8F00-4EF8-AA9C-08A28809A10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DEE18858-9A68-4258-A5C1-CAA6F6373939}"/>
    <w:embedBold r:id="rId6" w:fontKey="{A35AEBB0-85D5-40E7-A7A4-AF5F318C771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7233B1C9-F05E-4849-A161-81245DA81A90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8" w:fontKey="{143EDA82-93A2-4874-8EC8-E2074D9FFF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9108B" w14:textId="77777777" w:rsidR="00417A7B" w:rsidRDefault="00417A7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D4B36" w14:textId="77777777" w:rsidR="00417A7B" w:rsidRDefault="00417A7B">
    <w:pPr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</w:p>
  <w:p w14:paraId="303B1E2D" w14:textId="77777777" w:rsidR="00417A7B" w:rsidRDefault="001036D2">
    <w:pPr>
      <w:pBdr>
        <w:top w:val="nil"/>
        <w:left w:val="nil"/>
        <w:bottom w:val="nil"/>
        <w:right w:val="nil"/>
        <w:between w:val="nil"/>
      </w:pBdr>
      <w:spacing w:before="10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1DF97071" wp14:editId="055B51C8">
          <wp:simplePos x="0" y="0"/>
          <wp:positionH relativeFrom="column">
            <wp:posOffset>67944</wp:posOffset>
          </wp:positionH>
          <wp:positionV relativeFrom="paragraph">
            <wp:posOffset>186641</wp:posOffset>
          </wp:positionV>
          <wp:extent cx="6257899" cy="23336"/>
          <wp:effectExtent l="0" t="0" r="0" b="0"/>
          <wp:wrapTopAndBottom distT="0" distB="0"/>
          <wp:docPr id="3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57899" cy="233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70169BB" w14:textId="77777777" w:rsidR="00417A7B" w:rsidRDefault="00417A7B">
    <w:pPr>
      <w:pBdr>
        <w:top w:val="nil"/>
        <w:left w:val="nil"/>
        <w:bottom w:val="nil"/>
        <w:right w:val="nil"/>
        <w:between w:val="nil"/>
      </w:pBdr>
      <w:spacing w:before="7"/>
      <w:rPr>
        <w:color w:val="000000"/>
        <w:sz w:val="17"/>
        <w:szCs w:val="17"/>
      </w:rPr>
    </w:pPr>
  </w:p>
  <w:p w14:paraId="3C420C6A" w14:textId="77777777" w:rsidR="00417A7B" w:rsidRDefault="001036D2">
    <w:pPr>
      <w:spacing w:before="100"/>
      <w:ind w:left="106"/>
      <w:rPr>
        <w:rFonts w:ascii="Tahoma" w:eastAsia="Tahoma" w:hAnsi="Tahoma" w:cs="Tahoma"/>
        <w:b/>
        <w:sz w:val="18"/>
        <w:szCs w:val="18"/>
      </w:rPr>
    </w:pPr>
    <w:r>
      <w:rPr>
        <w:rFonts w:ascii="Tahoma" w:eastAsia="Tahoma" w:hAnsi="Tahoma" w:cs="Tahoma"/>
        <w:b/>
        <w:color w:val="003882"/>
        <w:sz w:val="18"/>
        <w:szCs w:val="18"/>
      </w:rPr>
      <w:t>Deutsch-Kroatische Industrie– und Handelskammer</w:t>
    </w:r>
    <w:r>
      <w:rPr>
        <w:noProof/>
      </w:rPr>
      <w:drawing>
        <wp:anchor distT="0" distB="0" distL="0" distR="0" simplePos="0" relativeHeight="251658241" behindDoc="0" locked="0" layoutInCell="1" hidden="0" allowOverlap="1" wp14:anchorId="1B5D1803" wp14:editId="5D6EE0F6">
          <wp:simplePos x="0" y="0"/>
          <wp:positionH relativeFrom="column">
            <wp:posOffset>5471095</wp:posOffset>
          </wp:positionH>
          <wp:positionV relativeFrom="paragraph">
            <wp:posOffset>49530</wp:posOffset>
          </wp:positionV>
          <wp:extent cx="820460" cy="844604"/>
          <wp:effectExtent l="0" t="0" r="0" b="0"/>
          <wp:wrapNone/>
          <wp:docPr id="34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0460" cy="8446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CE32469" w14:textId="77777777" w:rsidR="00417A7B" w:rsidRDefault="001036D2">
    <w:pPr>
      <w:spacing w:before="1"/>
      <w:ind w:left="106"/>
      <w:rPr>
        <w:rFonts w:ascii="Tahoma" w:eastAsia="Tahoma" w:hAnsi="Tahoma" w:cs="Tahoma"/>
        <w:b/>
        <w:sz w:val="18"/>
        <w:szCs w:val="18"/>
      </w:rPr>
    </w:pPr>
    <w:proofErr w:type="spellStart"/>
    <w:r>
      <w:rPr>
        <w:rFonts w:ascii="Tahoma" w:eastAsia="Tahoma" w:hAnsi="Tahoma" w:cs="Tahoma"/>
        <w:b/>
        <w:color w:val="003882"/>
        <w:sz w:val="18"/>
        <w:szCs w:val="18"/>
      </w:rPr>
      <w:t>Njemačko-hrvatska</w:t>
    </w:r>
    <w:proofErr w:type="spellEnd"/>
    <w:r>
      <w:rPr>
        <w:rFonts w:ascii="Tahoma" w:eastAsia="Tahoma" w:hAnsi="Tahoma" w:cs="Tahoma"/>
        <w:b/>
        <w:color w:val="003882"/>
        <w:sz w:val="18"/>
        <w:szCs w:val="18"/>
      </w:rPr>
      <w:t xml:space="preserve"> </w:t>
    </w:r>
    <w:proofErr w:type="spellStart"/>
    <w:r>
      <w:rPr>
        <w:rFonts w:ascii="Tahoma" w:eastAsia="Tahoma" w:hAnsi="Tahoma" w:cs="Tahoma"/>
        <w:b/>
        <w:color w:val="003882"/>
        <w:sz w:val="18"/>
        <w:szCs w:val="18"/>
      </w:rPr>
      <w:t>industrijska</w:t>
    </w:r>
    <w:proofErr w:type="spellEnd"/>
    <w:r>
      <w:rPr>
        <w:rFonts w:ascii="Tahoma" w:eastAsia="Tahoma" w:hAnsi="Tahoma" w:cs="Tahoma"/>
        <w:b/>
        <w:color w:val="003882"/>
        <w:sz w:val="18"/>
        <w:szCs w:val="18"/>
      </w:rPr>
      <w:t xml:space="preserve"> i </w:t>
    </w:r>
    <w:proofErr w:type="spellStart"/>
    <w:r>
      <w:rPr>
        <w:rFonts w:ascii="Tahoma" w:eastAsia="Tahoma" w:hAnsi="Tahoma" w:cs="Tahoma"/>
        <w:b/>
        <w:color w:val="003882"/>
        <w:sz w:val="18"/>
        <w:szCs w:val="18"/>
      </w:rPr>
      <w:t>trgovinska</w:t>
    </w:r>
    <w:proofErr w:type="spellEnd"/>
    <w:r>
      <w:rPr>
        <w:rFonts w:ascii="Tahoma" w:eastAsia="Tahoma" w:hAnsi="Tahoma" w:cs="Tahoma"/>
        <w:b/>
        <w:color w:val="003882"/>
        <w:sz w:val="18"/>
        <w:szCs w:val="18"/>
      </w:rPr>
      <w:t xml:space="preserve"> </w:t>
    </w:r>
    <w:proofErr w:type="spellStart"/>
    <w:r>
      <w:rPr>
        <w:rFonts w:ascii="Tahoma" w:eastAsia="Tahoma" w:hAnsi="Tahoma" w:cs="Tahoma"/>
        <w:b/>
        <w:color w:val="003882"/>
        <w:sz w:val="18"/>
        <w:szCs w:val="18"/>
      </w:rPr>
      <w:t>komora</w:t>
    </w:r>
    <w:proofErr w:type="spellEnd"/>
  </w:p>
  <w:p w14:paraId="40F8AB2F" w14:textId="77777777" w:rsidR="00417A7B" w:rsidRDefault="001036D2">
    <w:pPr>
      <w:spacing w:before="192"/>
      <w:ind w:left="106"/>
      <w:rPr>
        <w:rFonts w:ascii="Tahoma" w:eastAsia="Tahoma" w:hAnsi="Tahoma" w:cs="Tahoma"/>
        <w:sz w:val="16"/>
        <w:szCs w:val="16"/>
      </w:rPr>
    </w:pPr>
    <w:proofErr w:type="spellStart"/>
    <w:r>
      <w:rPr>
        <w:rFonts w:ascii="Tahoma" w:eastAsia="Tahoma" w:hAnsi="Tahoma" w:cs="Tahoma"/>
        <w:sz w:val="16"/>
        <w:szCs w:val="16"/>
      </w:rPr>
      <w:t>Strojarska</w:t>
    </w:r>
    <w:proofErr w:type="spellEnd"/>
    <w:r>
      <w:rPr>
        <w:rFonts w:ascii="Tahoma" w:eastAsia="Tahoma" w:hAnsi="Tahoma" w:cs="Tahoma"/>
        <w:sz w:val="16"/>
        <w:szCs w:val="16"/>
      </w:rPr>
      <w:t xml:space="preserve"> </w:t>
    </w:r>
    <w:proofErr w:type="spellStart"/>
    <w:r>
      <w:rPr>
        <w:rFonts w:ascii="Tahoma" w:eastAsia="Tahoma" w:hAnsi="Tahoma" w:cs="Tahoma"/>
        <w:sz w:val="16"/>
        <w:szCs w:val="16"/>
      </w:rPr>
      <w:t>cesta</w:t>
    </w:r>
    <w:proofErr w:type="spellEnd"/>
    <w:r>
      <w:rPr>
        <w:rFonts w:ascii="Tahoma" w:eastAsia="Tahoma" w:hAnsi="Tahoma" w:cs="Tahoma"/>
        <w:sz w:val="16"/>
        <w:szCs w:val="16"/>
      </w:rPr>
      <w:t xml:space="preserve"> 22/11, HR-10000 Zagreb</w:t>
    </w:r>
  </w:p>
  <w:p w14:paraId="1ECBF827" w14:textId="77777777" w:rsidR="00417A7B" w:rsidRDefault="001036D2">
    <w:pPr>
      <w:spacing w:before="30"/>
      <w:ind w:left="106"/>
      <w:rPr>
        <w:rFonts w:ascii="Tahoma" w:eastAsia="Tahoma" w:hAnsi="Tahoma" w:cs="Tahoma"/>
        <w:sz w:val="16"/>
        <w:szCs w:val="16"/>
      </w:rPr>
    </w:pPr>
    <w:r>
      <w:rPr>
        <w:rFonts w:ascii="Tahoma" w:eastAsia="Tahoma" w:hAnsi="Tahoma" w:cs="Tahoma"/>
        <w:sz w:val="16"/>
        <w:szCs w:val="16"/>
      </w:rPr>
      <w:t xml:space="preserve">Telefon: +385 (0) 1 6311 600 </w:t>
    </w:r>
  </w:p>
  <w:p w14:paraId="11FBADFD" w14:textId="77777777" w:rsidR="00417A7B" w:rsidRDefault="001036D2">
    <w:pPr>
      <w:spacing w:before="28"/>
      <w:ind w:left="106"/>
      <w:rPr>
        <w:rFonts w:ascii="Tahoma" w:eastAsia="Tahoma" w:hAnsi="Tahoma" w:cs="Tahoma"/>
        <w:sz w:val="16"/>
        <w:szCs w:val="16"/>
      </w:rPr>
    </w:pPr>
    <w:proofErr w:type="spellStart"/>
    <w:r>
      <w:rPr>
        <w:rFonts w:ascii="Tahoma" w:eastAsia="Tahoma" w:hAnsi="Tahoma" w:cs="Tahoma"/>
        <w:sz w:val="16"/>
        <w:szCs w:val="16"/>
      </w:rPr>
      <w:t>E-mail</w:t>
    </w:r>
    <w:proofErr w:type="spellEnd"/>
    <w:r>
      <w:rPr>
        <w:rFonts w:ascii="Tahoma" w:eastAsia="Tahoma" w:hAnsi="Tahoma" w:cs="Tahoma"/>
        <w:sz w:val="16"/>
        <w:szCs w:val="16"/>
      </w:rPr>
      <w:t xml:space="preserve">: </w:t>
    </w:r>
    <w:hyperlink r:id="rId3">
      <w:proofErr w:type="spellStart"/>
      <w:r>
        <w:rPr>
          <w:rFonts w:ascii="Tahoma" w:eastAsia="Tahoma" w:hAnsi="Tahoma" w:cs="Tahoma"/>
          <w:sz w:val="16"/>
          <w:szCs w:val="16"/>
        </w:rPr>
        <w:t>info@ahk.hr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</w:hyperlink>
    <w:r>
      <w:rPr>
        <w:rFonts w:ascii="Tahoma" w:eastAsia="Tahoma" w:hAnsi="Tahoma" w:cs="Tahoma"/>
        <w:sz w:val="16"/>
        <w:szCs w:val="16"/>
      </w:rPr>
      <w:t xml:space="preserve">| Web: </w:t>
    </w:r>
    <w:hyperlink r:id="rId4">
      <w:r>
        <w:rPr>
          <w:rFonts w:ascii="Tahoma" w:eastAsia="Tahoma" w:hAnsi="Tahoma" w:cs="Tahoma"/>
          <w:sz w:val="16"/>
          <w:szCs w:val="16"/>
          <w:u w:val="single"/>
        </w:rPr>
        <w:t>http://</w:t>
      </w:r>
      <w:proofErr w:type="spellStart"/>
      <w:r>
        <w:rPr>
          <w:rFonts w:ascii="Tahoma" w:eastAsia="Tahoma" w:hAnsi="Tahoma" w:cs="Tahoma"/>
          <w:sz w:val="16"/>
          <w:szCs w:val="16"/>
          <w:u w:val="single"/>
        </w:rPr>
        <w:t>kroatien.ahk.de</w:t>
      </w:r>
      <w:proofErr w:type="spellEnd"/>
    </w:hyperlink>
  </w:p>
  <w:p w14:paraId="7F4E70C3" w14:textId="77777777" w:rsidR="00417A7B" w:rsidRDefault="00417A7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EFB9B" w14:textId="77777777" w:rsidR="00417A7B" w:rsidRDefault="00417A7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E8EC5" w14:textId="77777777" w:rsidR="001036D2" w:rsidRDefault="001036D2">
      <w:r>
        <w:separator/>
      </w:r>
    </w:p>
  </w:footnote>
  <w:footnote w:type="continuationSeparator" w:id="0">
    <w:p w14:paraId="1F404F91" w14:textId="77777777" w:rsidR="001036D2" w:rsidRDefault="001036D2">
      <w:r>
        <w:continuationSeparator/>
      </w:r>
    </w:p>
  </w:footnote>
  <w:footnote w:type="continuationNotice" w:id="1">
    <w:p w14:paraId="0CE10B7C" w14:textId="77777777" w:rsidR="00B64015" w:rsidRDefault="00B640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45434" w14:textId="77777777" w:rsidR="00417A7B" w:rsidRDefault="00417A7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8E638" w14:textId="77777777" w:rsidR="00417A7B" w:rsidRDefault="001036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5FD7E191" wp14:editId="77F570E8">
          <wp:extent cx="2608499" cy="569739"/>
          <wp:effectExtent l="0" t="0" r="0" b="0"/>
          <wp:docPr id="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08499" cy="5697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291E2" w14:textId="77777777" w:rsidR="00417A7B" w:rsidRDefault="00417A7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A7B"/>
    <w:rsid w:val="000F0AE7"/>
    <w:rsid w:val="001036D2"/>
    <w:rsid w:val="00104CDC"/>
    <w:rsid w:val="00111222"/>
    <w:rsid w:val="00301963"/>
    <w:rsid w:val="0030730F"/>
    <w:rsid w:val="003959BC"/>
    <w:rsid w:val="00417A7B"/>
    <w:rsid w:val="004A3200"/>
    <w:rsid w:val="004E5DD9"/>
    <w:rsid w:val="00543305"/>
    <w:rsid w:val="005F735E"/>
    <w:rsid w:val="0067303F"/>
    <w:rsid w:val="00760EBD"/>
    <w:rsid w:val="00816AEE"/>
    <w:rsid w:val="008970FA"/>
    <w:rsid w:val="009E4E4F"/>
    <w:rsid w:val="00A108C6"/>
    <w:rsid w:val="00B04453"/>
    <w:rsid w:val="00B64015"/>
    <w:rsid w:val="00B71F39"/>
    <w:rsid w:val="00B80B90"/>
    <w:rsid w:val="00CA2159"/>
    <w:rsid w:val="00CC127D"/>
    <w:rsid w:val="00D811AC"/>
    <w:rsid w:val="00E0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E9639"/>
  <w15:docId w15:val="{C62CAE72-67FF-4A0C-BA90-61ABA13C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Carlito" w:hAnsi="Carlito" w:cs="Carlito"/>
        <w:sz w:val="22"/>
        <w:szCs w:val="22"/>
        <w:lang w:val="de-DE" w:eastAsia="hr-H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52"/>
      <w:ind w:left="113"/>
    </w:pPr>
    <w:rPr>
      <w:b/>
      <w:bCs/>
      <w:sz w:val="24"/>
      <w:szCs w:val="24"/>
    </w:rPr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72F4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2F44"/>
    <w:rPr>
      <w:rFonts w:ascii="Carlito" w:eastAsia="Carlito" w:hAnsi="Carlito" w:cs="Carlito"/>
    </w:rPr>
  </w:style>
  <w:style w:type="paragraph" w:styleId="Footer">
    <w:name w:val="footer"/>
    <w:basedOn w:val="Normal"/>
    <w:link w:val="FooterChar"/>
    <w:uiPriority w:val="99"/>
    <w:unhideWhenUsed/>
    <w:rsid w:val="00472F4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2F44"/>
    <w:rPr>
      <w:rFonts w:ascii="Carlito" w:eastAsia="Carlito" w:hAnsi="Carlito" w:cs="Carlito"/>
    </w:rPr>
  </w:style>
  <w:style w:type="paragraph" w:styleId="NoSpacing">
    <w:name w:val="No Spacing"/>
    <w:uiPriority w:val="1"/>
    <w:qFormat/>
    <w:rsid w:val="00E03985"/>
    <w:pPr>
      <w:widowControl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DefaultParagraphFont"/>
    <w:rsid w:val="00CD768F"/>
  </w:style>
  <w:style w:type="character" w:customStyle="1" w:styleId="eop">
    <w:name w:val="eop"/>
    <w:basedOn w:val="DefaultParagraphFont"/>
    <w:rsid w:val="00CD768F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A108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08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roatien.ahk.de/hr/news-2025/Clanovi-njemacko-hrvatske-komore-predvidaju-razvoj-gospodarstva-86-bi-ponovno-ulozilo-u-hrvatsk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ahk.hr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hyperlink" Target="http://kroatien.ahk.d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7F70C470D9C14EBD5CEA894FD87991" ma:contentTypeVersion="18" ma:contentTypeDescription="Ein neues Dokument erstellen." ma:contentTypeScope="" ma:versionID="b5a05ff99b0c43b1921331477f3eb086">
  <xsd:schema xmlns:xsd="http://www.w3.org/2001/XMLSchema" xmlns:xs="http://www.w3.org/2001/XMLSchema" xmlns:p="http://schemas.microsoft.com/office/2006/metadata/properties" xmlns:ns2="52ecd0df-2014-4cc9-8980-69cf8cc04d4a" xmlns:ns3="2986fdbd-856f-42cd-9499-11b4d49271f6" targetNamespace="http://schemas.microsoft.com/office/2006/metadata/properties" ma:root="true" ma:fieldsID="c6a791d6c670cc9b1d1e0abeb53d7afb" ns2:_="" ns3:_="">
    <xsd:import namespace="52ecd0df-2014-4cc9-8980-69cf8cc04d4a"/>
    <xsd:import namespace="2986fdbd-856f-42cd-9499-11b4d49271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cd0df-2014-4cc9-8980-69cf8cc04d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03f8fdee-7bb2-413e-9bdf-71173c377a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86fdbd-856f-42cd-9499-11b4d49271f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e28cec-29e8-4c7f-808e-336a83ded4f9}" ma:internalName="TaxCatchAll" ma:showField="CatchAllData" ma:web="2986fdbd-856f-42cd-9499-11b4d49271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CgZl1KXyKQPDIml1kZ8udVM9lw==">CgMxLjA4AHIhMUZjTWdIbnFHdm4xc3lVN0t5X1JFc0FfUk9CU3lsTG5U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ecd0df-2014-4cc9-8980-69cf8cc04d4a">
      <Terms xmlns="http://schemas.microsoft.com/office/infopath/2007/PartnerControls"/>
    </lcf76f155ced4ddcb4097134ff3c332f>
    <TaxCatchAll xmlns="2986fdbd-856f-42cd-9499-11b4d49271f6"/>
  </documentManagement>
</p:properties>
</file>

<file path=customXml/itemProps1.xml><?xml version="1.0" encoding="utf-8"?>
<ds:datastoreItem xmlns:ds="http://schemas.openxmlformats.org/officeDocument/2006/customXml" ds:itemID="{EDD80972-70E3-4B0B-991A-D252EC394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ecd0df-2014-4cc9-8980-69cf8cc04d4a"/>
    <ds:schemaRef ds:uri="2986fdbd-856f-42cd-9499-11b4d49271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C8A601-37E2-48E9-99F6-3EADBFDFFF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4.xml><?xml version="1.0" encoding="utf-8"?>
<ds:datastoreItem xmlns:ds="http://schemas.openxmlformats.org/officeDocument/2006/customXml" ds:itemID="{AD0E42C9-AC2E-4197-8BE6-6D4F0D7C437A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2986fdbd-856f-42cd-9499-11b4d49271f6"/>
    <ds:schemaRef ds:uri="http://schemas.microsoft.com/office/2006/documentManagement/types"/>
    <ds:schemaRef ds:uri="http://purl.org/dc/elements/1.1/"/>
    <ds:schemaRef ds:uri="52ecd0df-2014-4cc9-8980-69cf8cc04d4a"/>
    <ds:schemaRef ds:uri="http://purl.org/dc/dcmitype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676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4521</CharactersWithSpaces>
  <SharedDoc>false</SharedDoc>
  <HLinks>
    <vt:vector size="18" baseType="variant">
      <vt:variant>
        <vt:i4>6094866</vt:i4>
      </vt:variant>
      <vt:variant>
        <vt:i4>0</vt:i4>
      </vt:variant>
      <vt:variant>
        <vt:i4>0</vt:i4>
      </vt:variant>
      <vt:variant>
        <vt:i4>5</vt:i4>
      </vt:variant>
      <vt:variant>
        <vt:lpwstr>https://kroatien.ahk.de/hr/news-2025/Clanovi-njemacko-hrvatske-komore-predvidaju-razvoj-gospodarstva-86-bi-ponovno-ulozilo-u-hrvatsku</vt:lpwstr>
      </vt:variant>
      <vt:variant>
        <vt:lpwstr/>
      </vt:variant>
      <vt:variant>
        <vt:i4>3342451</vt:i4>
      </vt:variant>
      <vt:variant>
        <vt:i4>3</vt:i4>
      </vt:variant>
      <vt:variant>
        <vt:i4>0</vt:i4>
      </vt:variant>
      <vt:variant>
        <vt:i4>5</vt:i4>
      </vt:variant>
      <vt:variant>
        <vt:lpwstr>http://kroatien.ahk.de/</vt:lpwstr>
      </vt:variant>
      <vt:variant>
        <vt:lpwstr/>
      </vt:variant>
      <vt:variant>
        <vt:i4>1638441</vt:i4>
      </vt:variant>
      <vt:variant>
        <vt:i4>0</vt:i4>
      </vt:variant>
      <vt:variant>
        <vt:i4>0</vt:i4>
      </vt:variant>
      <vt:variant>
        <vt:i4>5</vt:i4>
      </vt:variant>
      <vt:variant>
        <vt:lpwstr>mailto:info@ahk.hr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Radoš</dc:creator>
  <cp:keywords/>
  <cp:lastModifiedBy>Sofija Radoš</cp:lastModifiedBy>
  <cp:revision>2</cp:revision>
  <cp:lastPrinted>2025-05-06T07:20:00Z</cp:lastPrinted>
  <dcterms:created xsi:type="dcterms:W3CDTF">2025-05-06T07:32:00Z</dcterms:created>
  <dcterms:modified xsi:type="dcterms:W3CDTF">2025-05-06T07:32:00Z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2021-02-26T00:00:00Z</vt:filetime>
  </property>
  <property fmtid="{D5CDD505-2E9C-101B-9397-08002B2CF9AE}" pid="5" name="ContentTypeId">
    <vt:lpwstr>0x010100057F70C470D9C14EBD5CEA894FD87991</vt:lpwstr>
  </property>
  <property fmtid="{D5CDD505-2E9C-101B-9397-08002B2CF9AE}" pid="6" name="MediaServiceImageTags">
    <vt:lpwstr/>
  </property>
</Properties>
</file>